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В учреждении дошкольного образования и на его территории должны быть созданы условия для безопасной жизнедеятельности детей:</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-на территории дошкольного учреждения не должно быть камней, кирпичей, резиновых покрышек, сухостойных, сломанных деревьев (веток), колючих кустарников, деревьев и кустарников с ядовитыми плодами;</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-на групповых участках и физкультурных площадках не должно быть опасных для воспитанников предметов (оголенных электропроводов, битого стекла и т.п.);</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-на спортивных площадках не должно быть неровностей, выбоин (их следует систематически засыпать);</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-пешеходные дорожки на территории дошкольного учреждения должны быть ровными, без выбоин;</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-надворное оборудование (навесы, веранды, террасы), дополнительные постройки, сооружения, конструкции отдельных сооружений должны изготавливаться из разрешенных Министерством здравоохранения Республики Беларусь материалов. Они должны быть надежно закрепленными, устойчивыми, исправными, безопасными (не иметь острых углов и выступающих деталей; поверхность деревянных конструкций должна быть гладкой и хорошо отшлифованной).</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За создание здоровых и безопасных условий при организации образовательного процесса заведующий учреждением дошкольного образования, педагогические работники несут персональную ответственность в соответствии с законодательством.</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xml:space="preserve">Педагогические работники должны приходить на свои рабочие места не менее чем за 10 минут до начала рабочего времени, визуально проверять групповые помещения, игровые площадки на предмет их безопасного состояния и исправности оборудования, наличия предметов и веществ, подозрительных и опасных для жизни и здоровья детей. При обнаружении нарушений режима безопасности они обязаны немедленно принять меры по их устранению, поставить в известность заведующего учреждением дошкольного образования. Запрещается организовывать образовательный процесс до устранения выявленных нарушений. Электропровода в помещениях учреждения дошкольного образования должны быть изолированы, электроприборы – недоступными для воспитанников. Запрещается использовать в групповых помещениях и местах пребывания воспитанников электроплитки, кипятильники, электрочайники и пр., оставлять без присмотра включенные в сеть электроприборы. Педагогические работники учреждения дошкольного образования </w:t>
      </w:r>
      <w:r>
        <w:rPr>
          <w:rFonts w:ascii="Cuprum" w:hAnsi="Cuprum"/>
          <w:color w:val="111111"/>
          <w:sz w:val="30"/>
          <w:szCs w:val="30"/>
        </w:rPr>
        <w:lastRenderedPageBreak/>
        <w:t>обязаны знакомить воспитанников с основами безопасного поведения в учреждении дошкольного образования, на улице, в быту.</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На центральном входе в здание устанавливается пост круглосуточной охраны в целях исключения несанкционированного нахождения посторонних лиц на территории и в здании учреждения дошкольного образования. Право разрешения на вход посетителей (въезд, выезд транспорта) имеют следующие должностные лица: заведующий, заместитель заведующего по хозяйственной работе, заместитель заведующего по основной деятельности, медицинская сестра. Вход в здание учреждения дошкольного образования лиц разрешается только при наличии у них документа, удостоверяющего личность, после регистрации в журнале учета посетителей. Круглосуточный доступ в здание учреждения дошкольного образования разрешается заведующему, заместителю заведующего по хозяйственной работе, заместителю заведующего по основной деятельности, персоналу обслуживающих организаций при возникновении аварийных ситуаций. Адреса и номера телефонов заведующего дошкольным учреждением, скорой помощи, пожарной и других аварийных служб должны быть размещены в каждом дошкольном учреждении на видном месте. В случае возникновения чрезвычайных ситуаций природного или техногенного характера необходимо немедленно сообщить по телефонам в отдел гражданской обороны и чрезвычайных ситуаций. В случае обнаружения подозрительных веществ и предметов необходимо позвонить в дежурную часть управления внутренних дел по телефону «102». До прибытия представителей правоохранительных органов педагогические работники обязаны немедленно эвакуировать находящихся в опасной зоне воспитанников и обеспечить охрану данной зоны от проникновения посторонних лиц. В случае исчезновения воспитанника необходимо безотлагательно организовать его поиск, сообщить в ближайшее отделение милиции и его законным представителям.</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xml:space="preserve">Законные представители воспитанника либо другие лица, которые по их поручению приводят его в учреждение дошкольного образования, должны передать воспитанника воспитателю, а в случае его отсутствия – иному педагогическому работнику, осуществляющему прием воспитанников группы, помощнику воспитателя. Забирать ребёнка из учреждения дошкольного образования должны его законные представители. В случае, когда существует объективная причина, по которой они не могут забирать ребёнка из учреждения дошкольного образования (болезнь, служебная командировка, график работы и др.), это могут осуществлять другие лица (ближайшие родственники, знакомые) на основании заявления законных представителей воспитанника на имя руководителя учреждения </w:t>
      </w:r>
      <w:r>
        <w:rPr>
          <w:rFonts w:ascii="Cuprum" w:hAnsi="Cuprum"/>
          <w:color w:val="111111"/>
          <w:sz w:val="30"/>
          <w:szCs w:val="30"/>
        </w:rPr>
        <w:lastRenderedPageBreak/>
        <w:t>дошкольного образования. Запрещается отдавать воспитанников подросткам, которым не исполнилось 16 лет, лицам, находящимся в алкогольном или наркотическом опьянении. Категорически запрещается проведение текущих и капитальных ремонтов в дошкольных учреждениях в летний период в присутствии детей.</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Безопасность жизнедеятельности – одно из направлений работы детского сада, направленное на подготовку воспитанников к активной жизненной позиции в дальнейшем.</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xml:space="preserve">Безопасность ребёнка – это одна из основных </w:t>
      </w:r>
      <w:proofErr w:type="gramStart"/>
      <w:r>
        <w:rPr>
          <w:rFonts w:ascii="Cuprum" w:hAnsi="Cuprum"/>
          <w:color w:val="111111"/>
          <w:sz w:val="30"/>
          <w:szCs w:val="30"/>
        </w:rPr>
        <w:t>забот</w:t>
      </w:r>
      <w:proofErr w:type="gramEnd"/>
      <w:r>
        <w:rPr>
          <w:rFonts w:ascii="Cuprum" w:hAnsi="Cuprum"/>
          <w:color w:val="111111"/>
          <w:sz w:val="30"/>
          <w:szCs w:val="30"/>
        </w:rPr>
        <w:t xml:space="preserve"> как родителей, так и воспитателей детского сада, ведь на их плечи ложится не только обязанность обеспечить сохранность ребёнка, но и обучить его необходимому поведению в разных жизненных ситуациях. 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как надо вести себя во дворе, на улице и дома. Нужно прививать детям навыки поведения в ситуациях, чреватых получением травм, формировать у них представление о наиболее типичных, часто встречающихся ситуациях. Необходимо воспитывать привычку правильно пользоваться предметами быта, учить обращаться с животными, кататься на велосипеде.</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Определить, правильно или неправильно ведёт себя человек в тех или иных обстоятельствах, очень сложно. Тем не менее,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Однако безопасность и здоровый образ жизни – это не просто сумма усвоенных знаний, а стиль жизни, адекватное поведение в различных ситуациях.</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Для формирования основ безопасной жизнедеятельности необходимо рационально использовать время летнего периода, так как в совместной деятельности с дошкольниками на прогулке, экскурсиях, походах и других мероприятиях в форме игры происходит непроизвольное усвоение знаний и навыков по данному направлению.</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Лето – самая любимая пора всех детей, ведь в теплую погоду можно практически целый день проводить на улице.</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При организации прогулок в летний период следует оградить детей от воздействия следующих опасных и вредных факторов:</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lastRenderedPageBreak/>
        <w:t>- укусы животных, насекомых;</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порезы, уколы битым стеклом, сухими ветками, сучками на кустарниках, занозы от палок, досок, деревянных игрушек и пр.;</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xml:space="preserve">- </w:t>
      </w:r>
      <w:proofErr w:type="spellStart"/>
      <w:r>
        <w:rPr>
          <w:rFonts w:ascii="Cuprum" w:hAnsi="Cuprum"/>
          <w:color w:val="111111"/>
          <w:sz w:val="30"/>
          <w:szCs w:val="30"/>
        </w:rPr>
        <w:t>травмирование</w:t>
      </w:r>
      <w:proofErr w:type="spellEnd"/>
      <w:r>
        <w:rPr>
          <w:rFonts w:ascii="Cuprum" w:hAnsi="Cuprum"/>
          <w:color w:val="111111"/>
          <w:sz w:val="30"/>
          <w:szCs w:val="30"/>
        </w:rPr>
        <w:t xml:space="preserve"> воспитанников при наличии ямок и выбоин на участке, падение с лестниц, турников в случаях отсутствия страховки воспитателя;</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травмы, ушибы при катании на велосипедах, самокатах;</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перегревание организма ребёнка;</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отравление ядовитыми растениями, плодами, грибами и др.</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Лето характеризуется нарастанием двигательной активности и увеличением физических возможностей ребёнка, которые, сочетаясь с повышенной любознательностью и стремлением к самостоятельности, нередко приводят к возникновению опасных ситуаций.</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Детям нужно прививать не только любовь к животным, но и уважение к их способу жизни. Необходимо объяснить детям, что можно делать и чего нельзя допускать при контактах с животными.</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Также, детям необходимо дать представления о насекомых, и напоминать им о том, что даже полезные насекомые (пчелы, муравьи) могут причинить вред.</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Воспитателям нужно разъяснять детям опасность отравления, знакомить с правилами обращения с опасными растениями и грибами.</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С наступлением жаркого периода во избежание солнечного теплого удара, необходимо:</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всем детям иметь легкие головные уборы;</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чередовать пребывание детей под прямыми лучами солнца с играми в тени;</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соблюдать питьевой режим;</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в жаркое время использовать игры с водой, при этом песок должен быть чистым, влажным; игры должны быть спокойными, малоподвижными; участки должны быть политы до прихода детей.</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Многие меры по обеспечению безопасности детей, могут показаться   элементарными, однако с ребёнком дошкольного возраста необходимо разбирать и обсуждать на первый взгляд кажущиеся очень простыми правила поведения.</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lastRenderedPageBreak/>
        <w:t>Например, касающиеся некоторых растений и грибов, которые дети должны выполнять неукоснительно, так как от этого зависят их здоровье и безопасность:</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-нельзя пробовать на вкус неизвестные ягоды, листья, стебли растений, плоды, семена, грибы, как бы привлекательно они не выглядели;</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 к незнакомым растениям даже нельзя дотрагиваться, так как можно получить ожог, аллергическую реакцию.</w:t>
      </w:r>
    </w:p>
    <w:p w:rsidR="004D0B68" w:rsidRDefault="004D0B68" w:rsidP="004D0B68">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Чтобы избежать отравления, надо научить детей хорошо знать основные признаки ядовитых и несъедобных грибов и растений и поддерживать правил</w:t>
      </w:r>
      <w:proofErr w:type="gramStart"/>
      <w:r>
        <w:rPr>
          <w:rFonts w:ascii="Cuprum" w:hAnsi="Cuprum"/>
          <w:color w:val="111111"/>
          <w:sz w:val="30"/>
          <w:szCs w:val="30"/>
        </w:rPr>
        <w:t>а-</w:t>
      </w:r>
      <w:proofErr w:type="gramEnd"/>
      <w:r>
        <w:rPr>
          <w:rFonts w:ascii="Cuprum" w:hAnsi="Cuprum"/>
          <w:color w:val="111111"/>
          <w:sz w:val="30"/>
          <w:szCs w:val="30"/>
        </w:rPr>
        <w:t xml:space="preserve"> никогда ничего незнакомого и опасного не пробовать на вкус, не употреблять в пищу и даже не трогать руками. В ядовитых растениях содержатся яды, способные вызвать отравления как при вдыхании летучих ароматических веществ, выделяемых растениями, так и при попадании сока на кожу. Самое сильное отравление можно получить при приеме внутрь токсина с ягодами, листьями, корнями. Опасность могут представлять не только всем известные ядовитые растения (бузина черная, вороний глаз, дурман, болиголов, багульник, белена черная и многие другие), но и привычные садовые </w:t>
      </w:r>
      <w:proofErr w:type="gramStart"/>
      <w:r>
        <w:rPr>
          <w:rFonts w:ascii="Cuprum" w:hAnsi="Cuprum"/>
          <w:color w:val="111111"/>
          <w:sz w:val="30"/>
          <w:szCs w:val="30"/>
        </w:rPr>
        <w:t>цветы</w:t>
      </w:r>
      <w:proofErr w:type="gramEnd"/>
      <w:r>
        <w:rPr>
          <w:rFonts w:ascii="Cuprum" w:hAnsi="Cuprum"/>
          <w:color w:val="111111"/>
          <w:sz w:val="30"/>
          <w:szCs w:val="30"/>
        </w:rPr>
        <w:t xml:space="preserve"> и повсеместно встречающиеся сорные травы.</w:t>
      </w:r>
    </w:p>
    <w:p w:rsidR="004D0B68" w:rsidRDefault="004D0B68" w:rsidP="004D0B68">
      <w:pPr>
        <w:pStyle w:val="a3"/>
        <w:shd w:val="clear" w:color="auto" w:fill="FFFFFF"/>
        <w:spacing w:before="0" w:beforeAutospacing="0" w:after="150" w:afterAutospacing="0"/>
        <w:ind w:firstLine="708"/>
        <w:jc w:val="both"/>
        <w:rPr>
          <w:rFonts w:ascii="Cuprum" w:hAnsi="Cuprum"/>
          <w:color w:val="111111"/>
          <w:sz w:val="30"/>
          <w:szCs w:val="30"/>
        </w:rPr>
      </w:pPr>
      <w:bookmarkStart w:id="0" w:name="_GoBack"/>
      <w:bookmarkEnd w:id="0"/>
      <w:r>
        <w:rPr>
          <w:rFonts w:ascii="Cuprum" w:hAnsi="Cuprum"/>
          <w:color w:val="111111"/>
          <w:sz w:val="30"/>
          <w:szCs w:val="30"/>
        </w:rPr>
        <w:t>Взаимодействие с родителями – одно из важнейших направлений образовательной работы в УДО. Для благополучия ребёнка очень важно выработать четкую стратегию сотрудничества с семьёй. Цель взаимодействия с родителями – объяснить актуальность, важность проблемы безопасности детей, повысить образовательный уровень родителей по данному направлению, обозначить круг правил, с которыми необходимо знакомить, прежде всего, в семье. Для родителей необходимо в уголке еженедельно помещать и рекомендовать литературу для чтения и обсуждения с детьми, проводить совместные практические консультативные циклы по основам безопасности.</w:t>
      </w:r>
    </w:p>
    <w:p w:rsidR="004D0B68" w:rsidRDefault="004D0B68" w:rsidP="004D0B68">
      <w:pPr>
        <w:pStyle w:val="a3"/>
        <w:shd w:val="clear" w:color="auto" w:fill="FFFFFF"/>
        <w:spacing w:before="0" w:beforeAutospacing="0" w:after="150" w:afterAutospacing="0"/>
        <w:jc w:val="right"/>
        <w:rPr>
          <w:rFonts w:ascii="Cuprum" w:hAnsi="Cuprum"/>
          <w:color w:val="111111"/>
          <w:sz w:val="30"/>
          <w:szCs w:val="30"/>
        </w:rPr>
      </w:pPr>
      <w:r>
        <w:rPr>
          <w:rFonts w:ascii="Cuprum" w:hAnsi="Cuprum"/>
          <w:color w:val="111111"/>
          <w:sz w:val="30"/>
          <w:szCs w:val="30"/>
        </w:rPr>
        <w:t>Литература: Интернет-ресурс</w:t>
      </w:r>
    </w:p>
    <w:p w:rsidR="00B4723E" w:rsidRPr="004D0B68" w:rsidRDefault="004D0B68">
      <w:pPr>
        <w:rPr>
          <w:rFonts w:cs="Times New Roman"/>
          <w:sz w:val="32"/>
          <w:szCs w:val="32"/>
        </w:rPr>
      </w:pPr>
    </w:p>
    <w:sectPr w:rsidR="00B4723E" w:rsidRPr="004D0B68" w:rsidSect="005531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68"/>
    <w:rsid w:val="0004653B"/>
    <w:rsid w:val="00090BEE"/>
    <w:rsid w:val="001A47EC"/>
    <w:rsid w:val="003C19B3"/>
    <w:rsid w:val="004D0B68"/>
    <w:rsid w:val="0055317A"/>
    <w:rsid w:val="00762F2B"/>
    <w:rsid w:val="009D27C0"/>
    <w:rsid w:val="009D6F6D"/>
    <w:rsid w:val="00A04119"/>
    <w:rsid w:val="00A61677"/>
    <w:rsid w:val="00AE77D7"/>
    <w:rsid w:val="00B85A11"/>
    <w:rsid w:val="00BD62E4"/>
    <w:rsid w:val="00D8335D"/>
    <w:rsid w:val="00E11563"/>
    <w:rsid w:val="00E91122"/>
    <w:rsid w:val="00F17C89"/>
    <w:rsid w:val="00F71FEB"/>
    <w:rsid w:val="00F9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0B68"/>
    <w:pPr>
      <w:spacing w:before="100" w:beforeAutospacing="1" w:after="100" w:afterAutospacing="1"/>
      <w:ind w:firstLine="0"/>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0B68"/>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5216">
      <w:bodyDiv w:val="1"/>
      <w:marLeft w:val="0"/>
      <w:marRight w:val="0"/>
      <w:marTop w:val="0"/>
      <w:marBottom w:val="0"/>
      <w:divBdr>
        <w:top w:val="none" w:sz="0" w:space="0" w:color="auto"/>
        <w:left w:val="none" w:sz="0" w:space="0" w:color="auto"/>
        <w:bottom w:val="none" w:sz="0" w:space="0" w:color="auto"/>
        <w:right w:val="none" w:sz="0" w:space="0" w:color="auto"/>
      </w:divBdr>
    </w:div>
    <w:div w:id="737630207">
      <w:bodyDiv w:val="1"/>
      <w:marLeft w:val="0"/>
      <w:marRight w:val="0"/>
      <w:marTop w:val="0"/>
      <w:marBottom w:val="0"/>
      <w:divBdr>
        <w:top w:val="none" w:sz="0" w:space="0" w:color="auto"/>
        <w:left w:val="none" w:sz="0" w:space="0" w:color="auto"/>
        <w:bottom w:val="none" w:sz="0" w:space="0" w:color="auto"/>
        <w:right w:val="none" w:sz="0" w:space="0" w:color="auto"/>
      </w:divBdr>
    </w:div>
    <w:div w:id="11880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2024-06-17T08:36:00Z</dcterms:created>
  <dcterms:modified xsi:type="dcterms:W3CDTF">2024-06-17T08:39:00Z</dcterms:modified>
</cp:coreProperties>
</file>